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9"/>
        <w:gridCol w:w="1436"/>
        <w:gridCol w:w="477"/>
        <w:gridCol w:w="406"/>
        <w:gridCol w:w="732"/>
        <w:gridCol w:w="1457"/>
        <w:gridCol w:w="2277"/>
        <w:gridCol w:w="1086"/>
        <w:gridCol w:w="37"/>
        <w:gridCol w:w="404"/>
        <w:gridCol w:w="845"/>
      </w:tblGrid>
      <w:tr w:rsidR="00D37AAD" w:rsidRPr="00A22864" w:rsidTr="000A2D9E">
        <w:trPr>
          <w:trHeight w:val="227"/>
          <w:jc w:val="center"/>
        </w:trPr>
        <w:tc>
          <w:tcPr>
            <w:tcW w:w="1218" w:type="pct"/>
            <w:gridSpan w:val="3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Име и презиме</w:t>
            </w:r>
          </w:p>
        </w:tc>
        <w:tc>
          <w:tcPr>
            <w:tcW w:w="3782" w:type="pct"/>
            <w:gridSpan w:val="8"/>
            <w:vAlign w:val="center"/>
          </w:tcPr>
          <w:p w:rsidR="00D37AAD" w:rsidRPr="009402E6" w:rsidRDefault="00D92900" w:rsidP="00E42D3B">
            <w:pPr>
              <w:rPr>
                <w:b/>
              </w:rPr>
            </w:pPr>
            <w:r w:rsidRPr="009402E6">
              <w:rPr>
                <w:b/>
              </w:rPr>
              <w:t>Аксић З. Милан</w:t>
            </w:r>
          </w:p>
        </w:tc>
      </w:tr>
      <w:tr w:rsidR="00D37AAD" w:rsidRPr="00A22864" w:rsidTr="000A2D9E">
        <w:trPr>
          <w:trHeight w:val="227"/>
          <w:jc w:val="center"/>
        </w:trPr>
        <w:tc>
          <w:tcPr>
            <w:tcW w:w="1218" w:type="pct"/>
            <w:gridSpan w:val="3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Звање</w:t>
            </w:r>
          </w:p>
        </w:tc>
        <w:tc>
          <w:tcPr>
            <w:tcW w:w="3782" w:type="pct"/>
            <w:gridSpan w:val="8"/>
            <w:vAlign w:val="center"/>
          </w:tcPr>
          <w:p w:rsidR="00D37AAD" w:rsidRPr="00A22864" w:rsidRDefault="00D92900" w:rsidP="00E42D3B">
            <w:pPr>
              <w:rPr>
                <w:lang w:val="sr-Cyrl-CS"/>
              </w:rPr>
            </w:pPr>
            <w:r>
              <w:rPr>
                <w:lang w:val="sr-Cyrl-CS"/>
              </w:rPr>
              <w:t>ванредни професор</w:t>
            </w:r>
          </w:p>
        </w:tc>
      </w:tr>
      <w:tr w:rsidR="00D37AAD" w:rsidRPr="00A22864" w:rsidTr="000A2D9E">
        <w:trPr>
          <w:trHeight w:val="227"/>
          <w:jc w:val="center"/>
        </w:trPr>
        <w:tc>
          <w:tcPr>
            <w:tcW w:w="1218" w:type="pct"/>
            <w:gridSpan w:val="3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Ужа научна област</w:t>
            </w:r>
          </w:p>
        </w:tc>
        <w:tc>
          <w:tcPr>
            <w:tcW w:w="3782" w:type="pct"/>
            <w:gridSpan w:val="8"/>
            <w:vAlign w:val="center"/>
          </w:tcPr>
          <w:p w:rsidR="00D37AAD" w:rsidRPr="00A22864" w:rsidRDefault="00D92900" w:rsidP="00E42D3B">
            <w:pPr>
              <w:rPr>
                <w:lang w:val="sr-Cyrl-CS"/>
              </w:rPr>
            </w:pPr>
            <w:r>
              <w:rPr>
                <w:lang w:val="sr-Cyrl-CS"/>
              </w:rPr>
              <w:t>Анатомија</w:t>
            </w:r>
          </w:p>
        </w:tc>
      </w:tr>
      <w:tr w:rsidR="00D37AAD" w:rsidRPr="00A22864" w:rsidTr="000A2D9E">
        <w:trPr>
          <w:trHeight w:val="227"/>
          <w:jc w:val="center"/>
        </w:trPr>
        <w:tc>
          <w:tcPr>
            <w:tcW w:w="1218" w:type="pct"/>
            <w:gridSpan w:val="3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Академска каријера</w:t>
            </w:r>
          </w:p>
        </w:tc>
        <w:tc>
          <w:tcPr>
            <w:tcW w:w="594" w:type="pct"/>
            <w:gridSpan w:val="2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Година </w:t>
            </w:r>
          </w:p>
        </w:tc>
        <w:tc>
          <w:tcPr>
            <w:tcW w:w="1950" w:type="pct"/>
            <w:gridSpan w:val="2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Институција </w:t>
            </w:r>
          </w:p>
        </w:tc>
        <w:tc>
          <w:tcPr>
            <w:tcW w:w="586" w:type="pct"/>
            <w:gridSpan w:val="2"/>
            <w:shd w:val="clear" w:color="auto" w:fill="auto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Област</w:t>
            </w:r>
            <w:r>
              <w:t xml:space="preserve"> </w:t>
            </w:r>
          </w:p>
        </w:tc>
        <w:tc>
          <w:tcPr>
            <w:tcW w:w="651" w:type="pct"/>
            <w:gridSpan w:val="2"/>
            <w:shd w:val="clear" w:color="auto" w:fill="auto"/>
            <w:vAlign w:val="center"/>
          </w:tcPr>
          <w:p w:rsidR="00D37AAD" w:rsidRPr="00646624" w:rsidRDefault="00D37AAD" w:rsidP="00E42D3B">
            <w:r>
              <w:t>Ужа научна односно уметничка област</w:t>
            </w:r>
          </w:p>
        </w:tc>
      </w:tr>
      <w:tr w:rsidR="00D37AAD" w:rsidRPr="00A22864" w:rsidTr="000A2D9E">
        <w:trPr>
          <w:trHeight w:val="227"/>
          <w:jc w:val="center"/>
        </w:trPr>
        <w:tc>
          <w:tcPr>
            <w:tcW w:w="1218" w:type="pct"/>
            <w:gridSpan w:val="3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Избор у звање</w:t>
            </w:r>
          </w:p>
        </w:tc>
        <w:tc>
          <w:tcPr>
            <w:tcW w:w="594" w:type="pct"/>
            <w:gridSpan w:val="2"/>
            <w:vAlign w:val="center"/>
          </w:tcPr>
          <w:p w:rsidR="00D37AAD" w:rsidRPr="002E3C50" w:rsidRDefault="002E3C50" w:rsidP="00E42D3B">
            <w:r>
              <w:t>2021</w:t>
            </w:r>
          </w:p>
        </w:tc>
        <w:tc>
          <w:tcPr>
            <w:tcW w:w="1950" w:type="pct"/>
            <w:gridSpan w:val="2"/>
            <w:vAlign w:val="center"/>
          </w:tcPr>
          <w:p w:rsidR="00D37AAD" w:rsidRPr="00A22864" w:rsidRDefault="00D92900" w:rsidP="00E42D3B">
            <w:pPr>
              <w:rPr>
                <w:lang w:val="sr-Cyrl-CS"/>
              </w:rPr>
            </w:pPr>
            <w:r>
              <w:rPr>
                <w:lang w:val="sr-Cyrl-CS"/>
              </w:rPr>
              <w:t>Медицински факултет у Београду</w:t>
            </w:r>
          </w:p>
        </w:tc>
        <w:tc>
          <w:tcPr>
            <w:tcW w:w="586" w:type="pct"/>
            <w:gridSpan w:val="2"/>
            <w:shd w:val="clear" w:color="auto" w:fill="auto"/>
            <w:vAlign w:val="center"/>
          </w:tcPr>
          <w:p w:rsidR="00D37AAD" w:rsidRPr="00A22864" w:rsidRDefault="00D92900" w:rsidP="00E42D3B">
            <w:pPr>
              <w:rPr>
                <w:lang w:val="sr-Cyrl-CS"/>
              </w:rPr>
            </w:pPr>
            <w:r>
              <w:rPr>
                <w:lang w:val="sr-Cyrl-CS"/>
              </w:rPr>
              <w:t>Анатомија</w:t>
            </w:r>
          </w:p>
        </w:tc>
        <w:tc>
          <w:tcPr>
            <w:tcW w:w="651" w:type="pct"/>
            <w:gridSpan w:val="2"/>
            <w:shd w:val="clear" w:color="auto" w:fill="auto"/>
            <w:vAlign w:val="center"/>
          </w:tcPr>
          <w:p w:rsidR="00D37AAD" w:rsidRPr="00A22864" w:rsidRDefault="00D92900" w:rsidP="00E42D3B">
            <w:pPr>
              <w:rPr>
                <w:lang w:val="sr-Cyrl-CS"/>
              </w:rPr>
            </w:pPr>
            <w:r>
              <w:rPr>
                <w:lang w:val="sr-Cyrl-CS"/>
              </w:rPr>
              <w:t>Анатомија</w:t>
            </w:r>
          </w:p>
        </w:tc>
      </w:tr>
      <w:tr w:rsidR="00D92900" w:rsidRPr="00A22864" w:rsidTr="000A2D9E">
        <w:trPr>
          <w:trHeight w:val="227"/>
          <w:jc w:val="center"/>
        </w:trPr>
        <w:tc>
          <w:tcPr>
            <w:tcW w:w="1218" w:type="pct"/>
            <w:gridSpan w:val="3"/>
            <w:vAlign w:val="center"/>
          </w:tcPr>
          <w:p w:rsidR="00D92900" w:rsidRPr="00A22864" w:rsidRDefault="00D92900" w:rsidP="00D92900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Докторат</w:t>
            </w:r>
          </w:p>
        </w:tc>
        <w:tc>
          <w:tcPr>
            <w:tcW w:w="594" w:type="pct"/>
            <w:gridSpan w:val="2"/>
            <w:vAlign w:val="center"/>
          </w:tcPr>
          <w:p w:rsidR="00D92900" w:rsidRPr="002E3C50" w:rsidRDefault="002E3C50" w:rsidP="00D92900">
            <w:r>
              <w:t>2015</w:t>
            </w:r>
          </w:p>
        </w:tc>
        <w:tc>
          <w:tcPr>
            <w:tcW w:w="1950" w:type="pct"/>
            <w:gridSpan w:val="2"/>
            <w:vAlign w:val="center"/>
          </w:tcPr>
          <w:p w:rsidR="00D92900" w:rsidRPr="00A22864" w:rsidRDefault="00D92900" w:rsidP="00D92900">
            <w:pPr>
              <w:rPr>
                <w:lang w:val="sr-Cyrl-CS"/>
              </w:rPr>
            </w:pPr>
            <w:r>
              <w:rPr>
                <w:lang w:val="sr-Cyrl-CS"/>
              </w:rPr>
              <w:t>Медицински факултет у Београду</w:t>
            </w:r>
          </w:p>
        </w:tc>
        <w:tc>
          <w:tcPr>
            <w:tcW w:w="586" w:type="pct"/>
            <w:gridSpan w:val="2"/>
            <w:shd w:val="clear" w:color="auto" w:fill="auto"/>
            <w:vAlign w:val="center"/>
          </w:tcPr>
          <w:p w:rsidR="00D92900" w:rsidRPr="00A22864" w:rsidRDefault="00D92900" w:rsidP="00D92900">
            <w:pPr>
              <w:rPr>
                <w:lang w:val="sr-Cyrl-CS"/>
              </w:rPr>
            </w:pPr>
            <w:r>
              <w:rPr>
                <w:lang w:val="sr-Cyrl-CS"/>
              </w:rPr>
              <w:t>Анатомија</w:t>
            </w:r>
          </w:p>
        </w:tc>
        <w:tc>
          <w:tcPr>
            <w:tcW w:w="651" w:type="pct"/>
            <w:gridSpan w:val="2"/>
            <w:shd w:val="clear" w:color="auto" w:fill="auto"/>
            <w:vAlign w:val="center"/>
          </w:tcPr>
          <w:p w:rsidR="00D92900" w:rsidRPr="00A22864" w:rsidRDefault="00D92900" w:rsidP="00D92900">
            <w:pPr>
              <w:rPr>
                <w:lang w:val="sr-Cyrl-CS"/>
              </w:rPr>
            </w:pPr>
            <w:r>
              <w:rPr>
                <w:lang w:val="sr-Cyrl-CS"/>
              </w:rPr>
              <w:t>Анатомија</w:t>
            </w:r>
          </w:p>
        </w:tc>
      </w:tr>
      <w:tr w:rsidR="00D92900" w:rsidRPr="00A22864" w:rsidTr="000A2D9E">
        <w:trPr>
          <w:trHeight w:val="227"/>
          <w:jc w:val="center"/>
        </w:trPr>
        <w:tc>
          <w:tcPr>
            <w:tcW w:w="1218" w:type="pct"/>
            <w:gridSpan w:val="3"/>
            <w:vAlign w:val="center"/>
          </w:tcPr>
          <w:p w:rsidR="00D92900" w:rsidRPr="00646624" w:rsidRDefault="00D92900" w:rsidP="00D92900">
            <w:r>
              <w:t>Магистратура</w:t>
            </w:r>
          </w:p>
        </w:tc>
        <w:tc>
          <w:tcPr>
            <w:tcW w:w="594" w:type="pct"/>
            <w:gridSpan w:val="2"/>
            <w:vAlign w:val="center"/>
          </w:tcPr>
          <w:p w:rsidR="00D92900" w:rsidRPr="00A22864" w:rsidRDefault="00D92900" w:rsidP="00D92900">
            <w:pPr>
              <w:rPr>
                <w:lang w:val="sr-Cyrl-CS"/>
              </w:rPr>
            </w:pPr>
          </w:p>
        </w:tc>
        <w:tc>
          <w:tcPr>
            <w:tcW w:w="1950" w:type="pct"/>
            <w:gridSpan w:val="2"/>
            <w:vAlign w:val="center"/>
          </w:tcPr>
          <w:p w:rsidR="00D92900" w:rsidRPr="00A22864" w:rsidRDefault="00D92900" w:rsidP="00D92900">
            <w:pPr>
              <w:rPr>
                <w:lang w:val="sr-Cyrl-CS"/>
              </w:rPr>
            </w:pPr>
          </w:p>
        </w:tc>
        <w:tc>
          <w:tcPr>
            <w:tcW w:w="586" w:type="pct"/>
            <w:gridSpan w:val="2"/>
            <w:shd w:val="clear" w:color="auto" w:fill="auto"/>
            <w:vAlign w:val="center"/>
          </w:tcPr>
          <w:p w:rsidR="00D92900" w:rsidRPr="00A22864" w:rsidRDefault="00D92900" w:rsidP="00D92900">
            <w:pPr>
              <w:rPr>
                <w:lang w:val="sr-Cyrl-CS"/>
              </w:rPr>
            </w:pPr>
          </w:p>
        </w:tc>
        <w:tc>
          <w:tcPr>
            <w:tcW w:w="651" w:type="pct"/>
            <w:gridSpan w:val="2"/>
            <w:shd w:val="clear" w:color="auto" w:fill="auto"/>
            <w:vAlign w:val="center"/>
          </w:tcPr>
          <w:p w:rsidR="00D92900" w:rsidRPr="00A22864" w:rsidRDefault="00D92900" w:rsidP="00D92900">
            <w:pPr>
              <w:rPr>
                <w:lang w:val="sr-Cyrl-CS"/>
              </w:rPr>
            </w:pPr>
          </w:p>
        </w:tc>
      </w:tr>
      <w:tr w:rsidR="002E3C50" w:rsidRPr="00A22864" w:rsidTr="000A2D9E">
        <w:trPr>
          <w:trHeight w:val="227"/>
          <w:jc w:val="center"/>
        </w:trPr>
        <w:tc>
          <w:tcPr>
            <w:tcW w:w="1218" w:type="pct"/>
            <w:gridSpan w:val="3"/>
            <w:vAlign w:val="center"/>
          </w:tcPr>
          <w:p w:rsidR="002E3C50" w:rsidRDefault="002E3C50" w:rsidP="002E3C50">
            <w:r>
              <w:t>Мастер диплома</w:t>
            </w:r>
          </w:p>
        </w:tc>
        <w:tc>
          <w:tcPr>
            <w:tcW w:w="594" w:type="pct"/>
            <w:gridSpan w:val="2"/>
            <w:vAlign w:val="center"/>
          </w:tcPr>
          <w:p w:rsidR="002E3C50" w:rsidRPr="002E3C50" w:rsidRDefault="002E3C50" w:rsidP="002E3C50">
            <w:r>
              <w:t>2006</w:t>
            </w:r>
          </w:p>
        </w:tc>
        <w:tc>
          <w:tcPr>
            <w:tcW w:w="1950" w:type="pct"/>
            <w:gridSpan w:val="2"/>
            <w:vAlign w:val="center"/>
          </w:tcPr>
          <w:p w:rsidR="002E3C50" w:rsidRPr="00A22864" w:rsidRDefault="002E3C50" w:rsidP="002E3C50">
            <w:pPr>
              <w:rPr>
                <w:lang w:val="sr-Cyrl-CS"/>
              </w:rPr>
            </w:pPr>
            <w:r>
              <w:rPr>
                <w:lang w:val="sr-Cyrl-CS"/>
              </w:rPr>
              <w:t>Медицински факултет у Београду</w:t>
            </w:r>
          </w:p>
        </w:tc>
        <w:tc>
          <w:tcPr>
            <w:tcW w:w="586" w:type="pct"/>
            <w:gridSpan w:val="2"/>
            <w:shd w:val="clear" w:color="auto" w:fill="auto"/>
            <w:vAlign w:val="center"/>
          </w:tcPr>
          <w:p w:rsidR="002E3C50" w:rsidRPr="00A22864" w:rsidRDefault="004A2BC3" w:rsidP="002E3C50">
            <w:pPr>
              <w:rPr>
                <w:lang w:val="sr-Cyrl-CS"/>
              </w:rPr>
            </w:pPr>
            <w:r>
              <w:rPr>
                <w:lang w:val="sr-Cyrl-CS"/>
              </w:rPr>
              <w:t>Анатомија</w:t>
            </w:r>
          </w:p>
        </w:tc>
        <w:tc>
          <w:tcPr>
            <w:tcW w:w="651" w:type="pct"/>
            <w:gridSpan w:val="2"/>
            <w:shd w:val="clear" w:color="auto" w:fill="auto"/>
            <w:vAlign w:val="center"/>
          </w:tcPr>
          <w:p w:rsidR="002E3C50" w:rsidRPr="00A22864" w:rsidRDefault="004A2BC3" w:rsidP="002E3C50">
            <w:pPr>
              <w:rPr>
                <w:lang w:val="sr-Cyrl-CS"/>
              </w:rPr>
            </w:pPr>
            <w:r>
              <w:rPr>
                <w:lang w:val="sr-Cyrl-CS"/>
              </w:rPr>
              <w:t>Анатомија</w:t>
            </w:r>
          </w:p>
        </w:tc>
      </w:tr>
      <w:tr w:rsidR="002E3C50" w:rsidRPr="00A22864" w:rsidTr="000A2D9E">
        <w:trPr>
          <w:trHeight w:val="227"/>
          <w:jc w:val="center"/>
        </w:trPr>
        <w:tc>
          <w:tcPr>
            <w:tcW w:w="1218" w:type="pct"/>
            <w:gridSpan w:val="3"/>
            <w:vAlign w:val="center"/>
          </w:tcPr>
          <w:p w:rsidR="002E3C50" w:rsidRPr="00A22864" w:rsidRDefault="002E3C50" w:rsidP="002E3C50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Диплома</w:t>
            </w:r>
          </w:p>
        </w:tc>
        <w:tc>
          <w:tcPr>
            <w:tcW w:w="594" w:type="pct"/>
            <w:gridSpan w:val="2"/>
            <w:vAlign w:val="center"/>
          </w:tcPr>
          <w:p w:rsidR="002E3C50" w:rsidRPr="002E3C50" w:rsidRDefault="002E3C50" w:rsidP="002E3C50">
            <w:r>
              <w:t>2006</w:t>
            </w:r>
          </w:p>
        </w:tc>
        <w:tc>
          <w:tcPr>
            <w:tcW w:w="1950" w:type="pct"/>
            <w:gridSpan w:val="2"/>
            <w:vAlign w:val="center"/>
          </w:tcPr>
          <w:p w:rsidR="002E3C50" w:rsidRPr="00A22864" w:rsidRDefault="002E3C50" w:rsidP="002E3C50">
            <w:pPr>
              <w:rPr>
                <w:lang w:val="sr-Cyrl-CS"/>
              </w:rPr>
            </w:pPr>
            <w:r>
              <w:rPr>
                <w:lang w:val="sr-Cyrl-CS"/>
              </w:rPr>
              <w:t>Медицински факултет у Београду</w:t>
            </w:r>
          </w:p>
        </w:tc>
        <w:tc>
          <w:tcPr>
            <w:tcW w:w="586" w:type="pct"/>
            <w:gridSpan w:val="2"/>
            <w:shd w:val="clear" w:color="auto" w:fill="auto"/>
            <w:vAlign w:val="center"/>
          </w:tcPr>
          <w:p w:rsidR="002E3C50" w:rsidRPr="00A22864" w:rsidRDefault="002E3C50" w:rsidP="002E3C50">
            <w:pPr>
              <w:rPr>
                <w:lang w:val="sr-Cyrl-CS"/>
              </w:rPr>
            </w:pPr>
            <w:r>
              <w:rPr>
                <w:lang w:val="sr-Cyrl-CS"/>
              </w:rPr>
              <w:t>Анатомија</w:t>
            </w:r>
          </w:p>
        </w:tc>
        <w:tc>
          <w:tcPr>
            <w:tcW w:w="651" w:type="pct"/>
            <w:gridSpan w:val="2"/>
            <w:shd w:val="clear" w:color="auto" w:fill="auto"/>
            <w:vAlign w:val="center"/>
          </w:tcPr>
          <w:p w:rsidR="002E3C50" w:rsidRPr="00D92900" w:rsidRDefault="002E3C50" w:rsidP="002E3C50">
            <w:r>
              <w:rPr>
                <w:lang w:val="sr-Cyrl-CS"/>
              </w:rPr>
              <w:t>Анатомија</w:t>
            </w:r>
          </w:p>
        </w:tc>
      </w:tr>
      <w:tr w:rsidR="002E3C50" w:rsidRPr="00A22864" w:rsidTr="00353948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2E3C50" w:rsidRPr="00646624" w:rsidRDefault="002E3C50" w:rsidP="002E3C50">
            <w:r w:rsidRPr="00A22864">
              <w:rPr>
                <w:b/>
                <w:lang w:val="sr-Cyrl-CS"/>
              </w:rPr>
              <w:t xml:space="preserve">Списак предмета </w:t>
            </w:r>
            <w:r>
              <w:rPr>
                <w:b/>
              </w:rPr>
              <w:t xml:space="preserve">које наставник држи на докторским студијама </w:t>
            </w:r>
          </w:p>
        </w:tc>
      </w:tr>
      <w:tr w:rsidR="002E3C50" w:rsidRPr="00A22864" w:rsidTr="000A2D9E">
        <w:trPr>
          <w:trHeight w:val="227"/>
          <w:jc w:val="center"/>
        </w:trPr>
        <w:tc>
          <w:tcPr>
            <w:tcW w:w="969" w:type="pct"/>
            <w:gridSpan w:val="2"/>
            <w:shd w:val="clear" w:color="auto" w:fill="auto"/>
            <w:vAlign w:val="center"/>
          </w:tcPr>
          <w:p w:rsidR="002E3C50" w:rsidRPr="00646624" w:rsidRDefault="002E3C50" w:rsidP="002E3C50">
            <w:pPr>
              <w:rPr>
                <w:b/>
                <w:lang w:val="sr-Cyrl-CS"/>
              </w:rPr>
            </w:pPr>
            <w:r w:rsidRPr="00646624">
              <w:rPr>
                <w:b/>
                <w:lang w:val="sr-Cyrl-CS"/>
              </w:rPr>
              <w:t>Р.Б.</w:t>
            </w:r>
          </w:p>
        </w:tc>
        <w:tc>
          <w:tcPr>
            <w:tcW w:w="461" w:type="pct"/>
            <w:gridSpan w:val="2"/>
            <w:shd w:val="clear" w:color="auto" w:fill="auto"/>
            <w:vAlign w:val="center"/>
          </w:tcPr>
          <w:p w:rsidR="002E3C50" w:rsidRPr="00646624" w:rsidRDefault="002E3C50" w:rsidP="002E3C50">
            <w:pPr>
              <w:rPr>
                <w:b/>
              </w:rPr>
            </w:pPr>
            <w:r w:rsidRPr="00646624">
              <w:rPr>
                <w:b/>
              </w:rPr>
              <w:t xml:space="preserve">Ознака </w:t>
            </w:r>
          </w:p>
        </w:tc>
        <w:tc>
          <w:tcPr>
            <w:tcW w:w="3570" w:type="pct"/>
            <w:gridSpan w:val="7"/>
            <w:vAlign w:val="center"/>
          </w:tcPr>
          <w:p w:rsidR="002E3C50" w:rsidRPr="00646624" w:rsidRDefault="002E3C50" w:rsidP="002E3C50">
            <w:pPr>
              <w:rPr>
                <w:b/>
              </w:rPr>
            </w:pPr>
            <w:r w:rsidRPr="00646624">
              <w:rPr>
                <w:b/>
                <w:iCs/>
                <w:lang w:val="sr-Cyrl-CS"/>
              </w:rPr>
              <w:t>Назив предмета</w:t>
            </w:r>
          </w:p>
        </w:tc>
      </w:tr>
      <w:tr w:rsidR="002E3C50" w:rsidRPr="00A22864" w:rsidTr="000A2D9E">
        <w:trPr>
          <w:trHeight w:val="227"/>
          <w:jc w:val="center"/>
        </w:trPr>
        <w:tc>
          <w:tcPr>
            <w:tcW w:w="969" w:type="pct"/>
            <w:gridSpan w:val="2"/>
            <w:shd w:val="clear" w:color="auto" w:fill="auto"/>
            <w:vAlign w:val="center"/>
          </w:tcPr>
          <w:p w:rsidR="002E3C50" w:rsidRPr="00D92900" w:rsidRDefault="002E3C50" w:rsidP="002E3C50">
            <w:r>
              <w:t>1</w:t>
            </w:r>
          </w:p>
        </w:tc>
        <w:tc>
          <w:tcPr>
            <w:tcW w:w="461" w:type="pct"/>
            <w:gridSpan w:val="2"/>
            <w:shd w:val="clear" w:color="auto" w:fill="auto"/>
            <w:vAlign w:val="center"/>
          </w:tcPr>
          <w:p w:rsidR="002E3C50" w:rsidRPr="00A22864" w:rsidRDefault="002E3C50" w:rsidP="002E3C50">
            <w:pPr>
              <w:rPr>
                <w:lang w:val="sr-Cyrl-CS"/>
              </w:rPr>
            </w:pPr>
          </w:p>
        </w:tc>
        <w:tc>
          <w:tcPr>
            <w:tcW w:w="3570" w:type="pct"/>
            <w:gridSpan w:val="7"/>
            <w:vAlign w:val="center"/>
          </w:tcPr>
          <w:p w:rsidR="002E3C50" w:rsidRPr="00D92900" w:rsidRDefault="002E3C50" w:rsidP="002E3C50">
            <w:r>
              <w:t>Анатомија и развој нервног система</w:t>
            </w:r>
          </w:p>
        </w:tc>
      </w:tr>
      <w:tr w:rsidR="002E3C50" w:rsidRPr="00A22864" w:rsidTr="000A2D9E">
        <w:trPr>
          <w:trHeight w:val="227"/>
          <w:jc w:val="center"/>
        </w:trPr>
        <w:tc>
          <w:tcPr>
            <w:tcW w:w="969" w:type="pct"/>
            <w:gridSpan w:val="2"/>
            <w:shd w:val="clear" w:color="auto" w:fill="auto"/>
            <w:vAlign w:val="center"/>
          </w:tcPr>
          <w:p w:rsidR="002E3C50" w:rsidRPr="00D92900" w:rsidRDefault="002E3C50" w:rsidP="002E3C50">
            <w:r>
              <w:t>2</w:t>
            </w:r>
          </w:p>
        </w:tc>
        <w:tc>
          <w:tcPr>
            <w:tcW w:w="461" w:type="pct"/>
            <w:gridSpan w:val="2"/>
            <w:shd w:val="clear" w:color="auto" w:fill="auto"/>
            <w:vAlign w:val="center"/>
          </w:tcPr>
          <w:p w:rsidR="002E3C50" w:rsidRPr="00A22864" w:rsidRDefault="002E3C50" w:rsidP="002E3C50">
            <w:pPr>
              <w:rPr>
                <w:lang w:val="sr-Cyrl-CS"/>
              </w:rPr>
            </w:pPr>
          </w:p>
        </w:tc>
        <w:tc>
          <w:tcPr>
            <w:tcW w:w="3570" w:type="pct"/>
            <w:gridSpan w:val="7"/>
            <w:vAlign w:val="center"/>
          </w:tcPr>
          <w:p w:rsidR="002E3C50" w:rsidRPr="00A22864" w:rsidRDefault="002E3C50" w:rsidP="002E3C50">
            <w:pPr>
              <w:rPr>
                <w:lang w:val="sr-Cyrl-CS"/>
              </w:rPr>
            </w:pPr>
            <w:r>
              <w:rPr>
                <w:lang w:val="sr-Cyrl-CS"/>
              </w:rPr>
              <w:t>Функционална морфологија система и органа човека</w:t>
            </w:r>
          </w:p>
        </w:tc>
      </w:tr>
      <w:tr w:rsidR="002E3C50" w:rsidRPr="00A22864" w:rsidTr="000A2D9E">
        <w:trPr>
          <w:trHeight w:val="227"/>
          <w:jc w:val="center"/>
        </w:trPr>
        <w:tc>
          <w:tcPr>
            <w:tcW w:w="969" w:type="pct"/>
            <w:gridSpan w:val="2"/>
            <w:shd w:val="clear" w:color="auto" w:fill="auto"/>
            <w:vAlign w:val="center"/>
          </w:tcPr>
          <w:p w:rsidR="002E3C50" w:rsidRPr="00DD4CFE" w:rsidRDefault="00DD4CFE" w:rsidP="002E3C50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461" w:type="pct"/>
            <w:gridSpan w:val="2"/>
            <w:shd w:val="clear" w:color="auto" w:fill="auto"/>
            <w:vAlign w:val="center"/>
          </w:tcPr>
          <w:p w:rsidR="002E3C50" w:rsidRPr="00A22864" w:rsidRDefault="002E3C50" w:rsidP="002E3C50">
            <w:pPr>
              <w:rPr>
                <w:lang w:val="sr-Cyrl-CS"/>
              </w:rPr>
            </w:pPr>
          </w:p>
        </w:tc>
        <w:tc>
          <w:tcPr>
            <w:tcW w:w="3570" w:type="pct"/>
            <w:gridSpan w:val="7"/>
            <w:vAlign w:val="center"/>
          </w:tcPr>
          <w:p w:rsidR="002E3C50" w:rsidRPr="00DD4CFE" w:rsidRDefault="00DD4CFE" w:rsidP="002E3C50">
            <w:r>
              <w:t>Когнитивне неуронауке</w:t>
            </w:r>
          </w:p>
        </w:tc>
      </w:tr>
      <w:tr w:rsidR="002E3C50" w:rsidRPr="00A22864" w:rsidTr="000A2D9E">
        <w:trPr>
          <w:trHeight w:val="227"/>
          <w:jc w:val="center"/>
        </w:trPr>
        <w:tc>
          <w:tcPr>
            <w:tcW w:w="969" w:type="pct"/>
            <w:gridSpan w:val="2"/>
            <w:shd w:val="clear" w:color="auto" w:fill="auto"/>
            <w:vAlign w:val="center"/>
          </w:tcPr>
          <w:p w:rsidR="002E3C50" w:rsidRPr="00A22864" w:rsidRDefault="002E3C50" w:rsidP="002E3C50">
            <w:pPr>
              <w:rPr>
                <w:lang w:val="sr-Cyrl-CS"/>
              </w:rPr>
            </w:pPr>
          </w:p>
        </w:tc>
        <w:tc>
          <w:tcPr>
            <w:tcW w:w="461" w:type="pct"/>
            <w:gridSpan w:val="2"/>
            <w:shd w:val="clear" w:color="auto" w:fill="auto"/>
            <w:vAlign w:val="center"/>
          </w:tcPr>
          <w:p w:rsidR="002E3C50" w:rsidRPr="00A22864" w:rsidRDefault="002E3C50" w:rsidP="002E3C50">
            <w:pPr>
              <w:rPr>
                <w:lang w:val="sr-Cyrl-CS"/>
              </w:rPr>
            </w:pPr>
          </w:p>
        </w:tc>
        <w:tc>
          <w:tcPr>
            <w:tcW w:w="3570" w:type="pct"/>
            <w:gridSpan w:val="7"/>
            <w:vAlign w:val="center"/>
          </w:tcPr>
          <w:p w:rsidR="002E3C50" w:rsidRPr="00A22864" w:rsidRDefault="002E3C50" w:rsidP="002E3C50">
            <w:pPr>
              <w:rPr>
                <w:lang w:val="sr-Cyrl-CS"/>
              </w:rPr>
            </w:pPr>
          </w:p>
        </w:tc>
      </w:tr>
      <w:tr w:rsidR="002E3C50" w:rsidRPr="00A22864" w:rsidTr="00353948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2E3C50" w:rsidRPr="00837DA6" w:rsidRDefault="002E3C50" w:rsidP="002E3C50">
            <w:pPr>
              <w:rPr>
                <w:b/>
                <w:sz w:val="16"/>
                <w:szCs w:val="16"/>
                <w:lang w:val="sr-Cyrl-CS"/>
              </w:rPr>
            </w:pPr>
            <w:r w:rsidRPr="00837DA6">
              <w:rPr>
                <w:sz w:val="16"/>
                <w:szCs w:val="16"/>
                <w:lang w:val="sr-Cyrl-CS"/>
              </w:rPr>
              <w:t xml:space="preserve">Најзначајнији радови </w:t>
            </w:r>
            <w:r w:rsidRPr="00837DA6">
              <w:rPr>
                <w:b/>
                <w:sz w:val="16"/>
                <w:szCs w:val="16"/>
                <w:lang w:val="sr-Cyrl-CS"/>
              </w:rPr>
              <w:t xml:space="preserve"> у складу са захтевима допунских услова  стандарда за дато поље (минимално 10 не више од 20)</w:t>
            </w:r>
          </w:p>
        </w:tc>
      </w:tr>
      <w:tr w:rsidR="002E3C50" w:rsidRPr="00A22864" w:rsidTr="00353948">
        <w:trPr>
          <w:trHeight w:val="227"/>
          <w:jc w:val="center"/>
        </w:trPr>
        <w:tc>
          <w:tcPr>
            <w:tcW w:w="219" w:type="pct"/>
            <w:vAlign w:val="center"/>
          </w:tcPr>
          <w:p w:rsidR="002E3C50" w:rsidRPr="00A22864" w:rsidRDefault="002E3C50" w:rsidP="002E3C50">
            <w:pPr>
              <w:rPr>
                <w:lang w:val="sr-Cyrl-CS"/>
              </w:rPr>
            </w:pPr>
            <w:r>
              <w:rPr>
                <w:lang w:val="sr-Cyrl-CS"/>
              </w:rPr>
              <w:t>1</w:t>
            </w:r>
          </w:p>
        </w:tc>
        <w:tc>
          <w:tcPr>
            <w:tcW w:w="4340" w:type="pct"/>
            <w:gridSpan w:val="9"/>
            <w:shd w:val="clear" w:color="auto" w:fill="auto"/>
            <w:vAlign w:val="center"/>
          </w:tcPr>
          <w:p w:rsidR="002E3C50" w:rsidRPr="00D92900" w:rsidRDefault="002E3C50" w:rsidP="002E3C50">
            <w:pPr>
              <w:rPr>
                <w:sz w:val="16"/>
                <w:szCs w:val="16"/>
                <w:lang w:val="sr-Cyrl-CS"/>
              </w:rPr>
            </w:pPr>
            <w:r w:rsidRPr="00D92900">
              <w:rPr>
                <w:sz w:val="16"/>
                <w:szCs w:val="16"/>
                <w:lang w:val="en-US"/>
              </w:rPr>
              <w:t xml:space="preserve">Divac N,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Aksić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M,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Rasulić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L,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Jakovčevski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M,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Basailović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M,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Jakovčevski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I. Pharmacology of repair after peripheral nerve injury.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Int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J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Clin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Pharmacol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Ther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>. 2021 Jun</w:t>
            </w:r>
            <w:proofErr w:type="gramStart"/>
            <w:r w:rsidRPr="00D92900">
              <w:rPr>
                <w:sz w:val="16"/>
                <w:szCs w:val="16"/>
                <w:lang w:val="en-US"/>
              </w:rPr>
              <w:t>;59</w:t>
            </w:r>
            <w:proofErr w:type="gramEnd"/>
            <w:r w:rsidRPr="00D92900">
              <w:rPr>
                <w:sz w:val="16"/>
                <w:szCs w:val="16"/>
                <w:lang w:val="en-US"/>
              </w:rPr>
              <w:t>(6):447–62.</w:t>
            </w:r>
          </w:p>
        </w:tc>
        <w:tc>
          <w:tcPr>
            <w:tcW w:w="441" w:type="pct"/>
            <w:vAlign w:val="center"/>
          </w:tcPr>
          <w:p w:rsidR="002E3C50" w:rsidRPr="001D5925" w:rsidRDefault="001D5925" w:rsidP="002E3C50">
            <w:pPr>
              <w:rPr>
                <w:lang w:val="en-US"/>
              </w:rPr>
            </w:pPr>
            <w:r>
              <w:rPr>
                <w:lang w:val="en-US"/>
              </w:rPr>
              <w:t>M23</w:t>
            </w:r>
          </w:p>
        </w:tc>
      </w:tr>
      <w:tr w:rsidR="002E3C50" w:rsidRPr="00A22864" w:rsidTr="00353948">
        <w:trPr>
          <w:trHeight w:val="227"/>
          <w:jc w:val="center"/>
        </w:trPr>
        <w:tc>
          <w:tcPr>
            <w:tcW w:w="219" w:type="pct"/>
            <w:vAlign w:val="center"/>
          </w:tcPr>
          <w:p w:rsidR="002E3C50" w:rsidRPr="00A22864" w:rsidRDefault="002E3C50" w:rsidP="002E3C50">
            <w:pPr>
              <w:rPr>
                <w:lang w:val="sr-Cyrl-CS"/>
              </w:rPr>
            </w:pPr>
            <w:r>
              <w:rPr>
                <w:lang w:val="sr-Cyrl-CS"/>
              </w:rPr>
              <w:t>2</w:t>
            </w:r>
          </w:p>
        </w:tc>
        <w:tc>
          <w:tcPr>
            <w:tcW w:w="4340" w:type="pct"/>
            <w:gridSpan w:val="9"/>
            <w:shd w:val="clear" w:color="auto" w:fill="auto"/>
            <w:vAlign w:val="center"/>
          </w:tcPr>
          <w:p w:rsidR="002E3C50" w:rsidRPr="00D92900" w:rsidRDefault="002E3C50" w:rsidP="002E3C50">
            <w:pPr>
              <w:rPr>
                <w:sz w:val="16"/>
                <w:szCs w:val="16"/>
                <w:lang w:val="en-US"/>
              </w:rPr>
            </w:pPr>
            <w:proofErr w:type="spellStart"/>
            <w:r w:rsidRPr="00D92900">
              <w:rPr>
                <w:sz w:val="16"/>
                <w:szCs w:val="16"/>
                <w:lang w:val="en-US"/>
              </w:rPr>
              <w:t>Aksic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M,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Poleksic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J,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Aleksic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D,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Petronijevic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N,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Radonjic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N V,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Jakovcevski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M, et al. Maternal Deprivation in Rats Decreases the Expression of Interneuron Markers in the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Neocortex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and Hippocampus. Front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Neuroanat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>. 2021</w:t>
            </w:r>
            <w:proofErr w:type="gramStart"/>
            <w:r w:rsidRPr="00D92900">
              <w:rPr>
                <w:sz w:val="16"/>
                <w:szCs w:val="16"/>
                <w:lang w:val="en-US"/>
              </w:rPr>
              <w:t>;15:41</w:t>
            </w:r>
            <w:proofErr w:type="gramEnd"/>
            <w:r w:rsidRPr="00D92900">
              <w:rPr>
                <w:sz w:val="16"/>
                <w:szCs w:val="16"/>
                <w:lang w:val="en-US"/>
              </w:rPr>
              <w:t>.</w:t>
            </w:r>
          </w:p>
        </w:tc>
        <w:tc>
          <w:tcPr>
            <w:tcW w:w="441" w:type="pct"/>
            <w:vAlign w:val="center"/>
          </w:tcPr>
          <w:p w:rsidR="002E3C50" w:rsidRPr="001D5925" w:rsidRDefault="001D5925" w:rsidP="002E3C50">
            <w:pPr>
              <w:rPr>
                <w:lang w:val="en-US"/>
              </w:rPr>
            </w:pPr>
            <w:r>
              <w:rPr>
                <w:lang w:val="en-US"/>
              </w:rPr>
              <w:t>M21a</w:t>
            </w:r>
          </w:p>
        </w:tc>
      </w:tr>
      <w:tr w:rsidR="002E3C50" w:rsidRPr="00A22864" w:rsidTr="00353948">
        <w:trPr>
          <w:trHeight w:val="227"/>
          <w:jc w:val="center"/>
        </w:trPr>
        <w:tc>
          <w:tcPr>
            <w:tcW w:w="219" w:type="pct"/>
            <w:vAlign w:val="center"/>
          </w:tcPr>
          <w:p w:rsidR="002E3C50" w:rsidRPr="00A22864" w:rsidRDefault="002E3C50" w:rsidP="002E3C50">
            <w:pPr>
              <w:rPr>
                <w:lang w:val="sr-Cyrl-CS"/>
              </w:rPr>
            </w:pPr>
            <w:r>
              <w:rPr>
                <w:lang w:val="sr-Cyrl-CS"/>
              </w:rPr>
              <w:t>3</w:t>
            </w:r>
          </w:p>
        </w:tc>
        <w:tc>
          <w:tcPr>
            <w:tcW w:w="4340" w:type="pct"/>
            <w:gridSpan w:val="9"/>
            <w:shd w:val="clear" w:color="auto" w:fill="auto"/>
            <w:vAlign w:val="center"/>
          </w:tcPr>
          <w:p w:rsidR="002E3C50" w:rsidRPr="00D92900" w:rsidRDefault="002E3C50" w:rsidP="002E3C50">
            <w:pPr>
              <w:rPr>
                <w:sz w:val="16"/>
                <w:szCs w:val="16"/>
                <w:lang w:val="sr-Cyrl-CS"/>
              </w:rPr>
            </w:pPr>
            <w:proofErr w:type="spellStart"/>
            <w:r w:rsidRPr="00D92900">
              <w:rPr>
                <w:sz w:val="16"/>
                <w:szCs w:val="16"/>
                <w:lang w:val="en-US"/>
              </w:rPr>
              <w:t>Kapor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S,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Aksić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M,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Puškaš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L,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Jukić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M,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Poleksić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J,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Milosavljević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F, et al. Long-Term Effects of Maternal Deprivation on the Volume of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Dopaminergic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Nuclei and  Number of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Dopaminergic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Neurons in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Substantia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Nigra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and Ventral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Tegmental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Area in Rats. Front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Neuroanat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>. 2020</w:t>
            </w:r>
            <w:proofErr w:type="gramStart"/>
            <w:r w:rsidRPr="00D92900">
              <w:rPr>
                <w:sz w:val="16"/>
                <w:szCs w:val="16"/>
                <w:lang w:val="en-US"/>
              </w:rPr>
              <w:t>;14:578900</w:t>
            </w:r>
            <w:proofErr w:type="gramEnd"/>
            <w:r w:rsidRPr="00D92900">
              <w:rPr>
                <w:sz w:val="16"/>
                <w:szCs w:val="16"/>
                <w:lang w:val="en-US"/>
              </w:rPr>
              <w:t>.</w:t>
            </w:r>
          </w:p>
        </w:tc>
        <w:tc>
          <w:tcPr>
            <w:tcW w:w="441" w:type="pct"/>
            <w:vAlign w:val="center"/>
          </w:tcPr>
          <w:p w:rsidR="002E3C50" w:rsidRPr="001D5925" w:rsidRDefault="001D5925" w:rsidP="002E3C50">
            <w:pPr>
              <w:rPr>
                <w:lang w:val="en-US"/>
              </w:rPr>
            </w:pPr>
            <w:r>
              <w:rPr>
                <w:lang w:val="en-US"/>
              </w:rPr>
              <w:t>M21a</w:t>
            </w:r>
          </w:p>
        </w:tc>
      </w:tr>
      <w:tr w:rsidR="002E3C50" w:rsidRPr="00A22864" w:rsidTr="00353948">
        <w:trPr>
          <w:trHeight w:val="227"/>
          <w:jc w:val="center"/>
        </w:trPr>
        <w:tc>
          <w:tcPr>
            <w:tcW w:w="219" w:type="pct"/>
            <w:vAlign w:val="center"/>
          </w:tcPr>
          <w:p w:rsidR="002E3C50" w:rsidRPr="00A22864" w:rsidRDefault="002E3C50" w:rsidP="002E3C50">
            <w:pPr>
              <w:rPr>
                <w:lang w:val="sr-Cyrl-CS"/>
              </w:rPr>
            </w:pPr>
            <w:r>
              <w:rPr>
                <w:lang w:val="sr-Cyrl-CS"/>
              </w:rPr>
              <w:t>4</w:t>
            </w:r>
          </w:p>
        </w:tc>
        <w:tc>
          <w:tcPr>
            <w:tcW w:w="4340" w:type="pct"/>
            <w:gridSpan w:val="9"/>
            <w:shd w:val="clear" w:color="auto" w:fill="auto"/>
            <w:vAlign w:val="center"/>
          </w:tcPr>
          <w:p w:rsidR="002E3C50" w:rsidRPr="00D92900" w:rsidRDefault="002E3C50" w:rsidP="002E3C50">
            <w:pPr>
              <w:rPr>
                <w:sz w:val="16"/>
                <w:szCs w:val="16"/>
                <w:lang w:val="sr-Cyrl-CS"/>
              </w:rPr>
            </w:pPr>
            <w:proofErr w:type="spellStart"/>
            <w:r w:rsidRPr="00D92900">
              <w:rPr>
                <w:sz w:val="16"/>
                <w:szCs w:val="16"/>
                <w:lang w:val="en-US"/>
              </w:rPr>
              <w:t>Nikolić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T,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Petronijević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M,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Sopta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J,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Velimirović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M,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Stojković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T,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Jevtić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Dožudić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G, et al. Haloperidol affects bones while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clozapine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alters metabolic parameters - sex specific  effects in rats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perinatally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treated with phencyclidine. BMC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Pharmacol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Toxicol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>. 2017 Oct</w:t>
            </w:r>
            <w:proofErr w:type="gramStart"/>
            <w:r w:rsidRPr="00D92900">
              <w:rPr>
                <w:sz w:val="16"/>
                <w:szCs w:val="16"/>
                <w:lang w:val="en-US"/>
              </w:rPr>
              <w:t>;18</w:t>
            </w:r>
            <w:proofErr w:type="gramEnd"/>
            <w:r w:rsidRPr="00D92900">
              <w:rPr>
                <w:sz w:val="16"/>
                <w:szCs w:val="16"/>
                <w:lang w:val="en-US"/>
              </w:rPr>
              <w:t>(1):65.</w:t>
            </w:r>
          </w:p>
        </w:tc>
        <w:tc>
          <w:tcPr>
            <w:tcW w:w="441" w:type="pct"/>
            <w:vAlign w:val="center"/>
          </w:tcPr>
          <w:p w:rsidR="002E3C50" w:rsidRPr="001D5925" w:rsidRDefault="001D5925" w:rsidP="002E3C50">
            <w:pPr>
              <w:rPr>
                <w:lang w:val="en-US"/>
              </w:rPr>
            </w:pPr>
            <w:r>
              <w:rPr>
                <w:lang w:val="en-US"/>
              </w:rPr>
              <w:t>M23</w:t>
            </w:r>
          </w:p>
        </w:tc>
      </w:tr>
      <w:tr w:rsidR="002E3C50" w:rsidRPr="00A22864" w:rsidTr="00353948">
        <w:trPr>
          <w:trHeight w:val="227"/>
          <w:jc w:val="center"/>
        </w:trPr>
        <w:tc>
          <w:tcPr>
            <w:tcW w:w="219" w:type="pct"/>
            <w:vAlign w:val="center"/>
          </w:tcPr>
          <w:p w:rsidR="002E3C50" w:rsidRPr="00A22864" w:rsidRDefault="002E3C50" w:rsidP="002E3C50">
            <w:pPr>
              <w:rPr>
                <w:lang w:val="sr-Cyrl-CS"/>
              </w:rPr>
            </w:pPr>
            <w:r>
              <w:rPr>
                <w:lang w:val="sr-Cyrl-CS"/>
              </w:rPr>
              <w:t>5</w:t>
            </w:r>
          </w:p>
        </w:tc>
        <w:tc>
          <w:tcPr>
            <w:tcW w:w="4340" w:type="pct"/>
            <w:gridSpan w:val="9"/>
            <w:shd w:val="clear" w:color="auto" w:fill="auto"/>
            <w:vAlign w:val="center"/>
          </w:tcPr>
          <w:p w:rsidR="002E3C50" w:rsidRPr="00D92900" w:rsidRDefault="002E3C50" w:rsidP="002E3C50">
            <w:pPr>
              <w:rPr>
                <w:sz w:val="16"/>
                <w:szCs w:val="16"/>
                <w:lang w:val="sr-Cyrl-CS"/>
              </w:rPr>
            </w:pPr>
            <w:proofErr w:type="spellStart"/>
            <w:r w:rsidRPr="00D92900">
              <w:rPr>
                <w:sz w:val="16"/>
                <w:szCs w:val="16"/>
                <w:lang w:val="en-US"/>
              </w:rPr>
              <w:t>Djulejić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V,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Marinković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S,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Georgievski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B,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Stijak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L,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Aksić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M,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Puškaš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L, et al. Clinical significance of blood supply to the internal capsule and basal ganglia. J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Clin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proofErr w:type="gramStart"/>
            <w:r w:rsidRPr="00D92900">
              <w:rPr>
                <w:sz w:val="16"/>
                <w:szCs w:val="16"/>
                <w:lang w:val="en-US"/>
              </w:rPr>
              <w:t>Neurosci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 Off</w:t>
            </w:r>
            <w:proofErr w:type="gramEnd"/>
            <w:r w:rsidRPr="00D92900">
              <w:rPr>
                <w:sz w:val="16"/>
                <w:szCs w:val="16"/>
                <w:lang w:val="en-US"/>
              </w:rPr>
              <w:t xml:space="preserve"> J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Neurosurg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Soc 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Australas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>. 2016 Mar</w:t>
            </w:r>
            <w:proofErr w:type="gramStart"/>
            <w:r w:rsidRPr="00D92900">
              <w:rPr>
                <w:sz w:val="16"/>
                <w:szCs w:val="16"/>
                <w:lang w:val="en-US"/>
              </w:rPr>
              <w:t>;25:19</w:t>
            </w:r>
            <w:proofErr w:type="gramEnd"/>
            <w:r w:rsidRPr="00D92900">
              <w:rPr>
                <w:sz w:val="16"/>
                <w:szCs w:val="16"/>
                <w:lang w:val="en-US"/>
              </w:rPr>
              <w:t>–26.</w:t>
            </w:r>
          </w:p>
        </w:tc>
        <w:tc>
          <w:tcPr>
            <w:tcW w:w="441" w:type="pct"/>
            <w:vAlign w:val="center"/>
          </w:tcPr>
          <w:p w:rsidR="002E3C50" w:rsidRPr="001D5925" w:rsidRDefault="001D5925" w:rsidP="002E3C50">
            <w:pPr>
              <w:rPr>
                <w:lang w:val="en-US"/>
              </w:rPr>
            </w:pPr>
            <w:r>
              <w:rPr>
                <w:lang w:val="en-US"/>
              </w:rPr>
              <w:t>M22</w:t>
            </w:r>
          </w:p>
        </w:tc>
      </w:tr>
      <w:tr w:rsidR="002E3C50" w:rsidRPr="00A22864" w:rsidTr="00353948">
        <w:trPr>
          <w:trHeight w:val="227"/>
          <w:jc w:val="center"/>
        </w:trPr>
        <w:tc>
          <w:tcPr>
            <w:tcW w:w="219" w:type="pct"/>
            <w:vAlign w:val="center"/>
          </w:tcPr>
          <w:p w:rsidR="002E3C50" w:rsidRPr="00A22864" w:rsidRDefault="002E3C50" w:rsidP="002E3C50">
            <w:pPr>
              <w:rPr>
                <w:lang w:val="sr-Cyrl-CS"/>
              </w:rPr>
            </w:pPr>
            <w:r>
              <w:rPr>
                <w:lang w:val="sr-Cyrl-CS"/>
              </w:rPr>
              <w:t>6</w:t>
            </w:r>
          </w:p>
        </w:tc>
        <w:tc>
          <w:tcPr>
            <w:tcW w:w="4340" w:type="pct"/>
            <w:gridSpan w:val="9"/>
            <w:shd w:val="clear" w:color="auto" w:fill="auto"/>
            <w:vAlign w:val="center"/>
          </w:tcPr>
          <w:p w:rsidR="002E3C50" w:rsidRPr="00D92900" w:rsidRDefault="002E3C50" w:rsidP="002E3C50">
            <w:pPr>
              <w:rPr>
                <w:sz w:val="16"/>
                <w:szCs w:val="16"/>
                <w:lang w:val="sr-Cyrl-CS"/>
              </w:rPr>
            </w:pPr>
            <w:proofErr w:type="spellStart"/>
            <w:r w:rsidRPr="00D92900">
              <w:rPr>
                <w:sz w:val="16"/>
                <w:szCs w:val="16"/>
                <w:lang w:val="en-US"/>
              </w:rPr>
              <w:t>Aleksić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D,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Aksić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M,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Radonjić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N V,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Jovanović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A,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Marković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B,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Petronijević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N, et al. Long-term Effects of Maternal Deprivation on the Volume, Number and Size of Neurons  in the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Amygdala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and Nucleus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Accumbens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of Rats.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Psychiatr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Danub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>. 2016 Sep</w:t>
            </w:r>
            <w:proofErr w:type="gramStart"/>
            <w:r w:rsidRPr="00D92900">
              <w:rPr>
                <w:sz w:val="16"/>
                <w:szCs w:val="16"/>
                <w:lang w:val="en-US"/>
              </w:rPr>
              <w:t>;28</w:t>
            </w:r>
            <w:proofErr w:type="gramEnd"/>
            <w:r w:rsidRPr="00D92900">
              <w:rPr>
                <w:sz w:val="16"/>
                <w:szCs w:val="16"/>
                <w:lang w:val="en-US"/>
              </w:rPr>
              <w:t>(3):211–9.</w:t>
            </w:r>
          </w:p>
        </w:tc>
        <w:tc>
          <w:tcPr>
            <w:tcW w:w="441" w:type="pct"/>
            <w:vAlign w:val="center"/>
          </w:tcPr>
          <w:p w:rsidR="002E3C50" w:rsidRPr="001D5925" w:rsidRDefault="001D5925" w:rsidP="002E3C50">
            <w:pPr>
              <w:rPr>
                <w:lang w:val="en-US"/>
              </w:rPr>
            </w:pPr>
            <w:r>
              <w:rPr>
                <w:lang w:val="en-US"/>
              </w:rPr>
              <w:t>M23</w:t>
            </w:r>
          </w:p>
        </w:tc>
      </w:tr>
      <w:tr w:rsidR="002E3C50" w:rsidRPr="00A22864" w:rsidTr="00353948">
        <w:trPr>
          <w:trHeight w:val="227"/>
          <w:jc w:val="center"/>
        </w:trPr>
        <w:tc>
          <w:tcPr>
            <w:tcW w:w="219" w:type="pct"/>
            <w:vAlign w:val="center"/>
          </w:tcPr>
          <w:p w:rsidR="002E3C50" w:rsidRPr="00A22864" w:rsidRDefault="002E3C50" w:rsidP="002E3C50">
            <w:pPr>
              <w:rPr>
                <w:lang w:val="sr-Cyrl-CS"/>
              </w:rPr>
            </w:pPr>
            <w:r>
              <w:rPr>
                <w:lang w:val="sr-Cyrl-CS"/>
              </w:rPr>
              <w:t>7</w:t>
            </w:r>
          </w:p>
        </w:tc>
        <w:tc>
          <w:tcPr>
            <w:tcW w:w="4340" w:type="pct"/>
            <w:gridSpan w:val="9"/>
            <w:shd w:val="clear" w:color="auto" w:fill="auto"/>
            <w:vAlign w:val="center"/>
          </w:tcPr>
          <w:p w:rsidR="002E3C50" w:rsidRPr="00D92900" w:rsidRDefault="001D5925" w:rsidP="002E3C50">
            <w:pPr>
              <w:rPr>
                <w:sz w:val="16"/>
                <w:szCs w:val="16"/>
                <w:lang w:val="sr-Cyrl-CS"/>
              </w:rPr>
            </w:pPr>
            <w:r w:rsidRPr="00E51CEB">
              <w:rPr>
                <w:sz w:val="16"/>
                <w:szCs w:val="16"/>
                <w:shd w:val="clear" w:color="auto" w:fill="FFFFFF"/>
              </w:rPr>
              <w:t xml:space="preserve">Marković B, Radonjić NV, Jevtić G,  Stojković T,  Velimirović M,  Aksić M,  Poleksić J,  Nikolić T,  Aleksić D,  Radonjić V,  Filipović B,  Petronijević N. </w:t>
            </w:r>
            <w:r w:rsidR="00495C31" w:rsidRPr="00E51CEB">
              <w:rPr>
                <w:sz w:val="16"/>
                <w:szCs w:val="16"/>
              </w:rPr>
              <w:fldChar w:fldCharType="begin"/>
            </w:r>
            <w:r w:rsidRPr="00E51CEB">
              <w:rPr>
                <w:sz w:val="16"/>
                <w:szCs w:val="16"/>
              </w:rPr>
              <w:instrText>HYPERLINK "https://www.ncbi.nlm.nih.gov/pmc/articles/PMC5376945/"</w:instrText>
            </w:r>
            <w:r w:rsidR="00495C31" w:rsidRPr="00E51CEB">
              <w:rPr>
                <w:sz w:val="16"/>
                <w:szCs w:val="16"/>
              </w:rPr>
              <w:fldChar w:fldCharType="separate"/>
            </w:r>
            <w:r w:rsidRPr="00E51CEB">
              <w:rPr>
                <w:rStyle w:val="Hyperlink"/>
                <w:color w:val="auto"/>
                <w:sz w:val="16"/>
                <w:szCs w:val="16"/>
                <w:u w:val="none"/>
                <w:shd w:val="clear" w:color="auto" w:fill="FFFFFF"/>
              </w:rPr>
              <w:t>Long-Term Effects of Maternal Deprivation on Redox Regulation in Rat Brain: Involvement of NADPH Oxidase</w:t>
            </w:r>
            <w:r w:rsidR="00495C31" w:rsidRPr="00E51CEB">
              <w:rPr>
                <w:sz w:val="16"/>
                <w:szCs w:val="16"/>
              </w:rPr>
              <w:fldChar w:fldCharType="end"/>
            </w:r>
            <w:r w:rsidRPr="00E51CEB">
              <w:rPr>
                <w:sz w:val="16"/>
                <w:szCs w:val="16"/>
              </w:rPr>
              <w:t xml:space="preserve">. </w:t>
            </w:r>
            <w:r w:rsidRPr="00E51CEB">
              <w:rPr>
                <w:sz w:val="16"/>
                <w:szCs w:val="16"/>
                <w:shd w:val="clear" w:color="auto" w:fill="FFFFFF"/>
              </w:rPr>
              <w:t>Oxid Med Cell Longev. 2017: 7390516.</w:t>
            </w:r>
          </w:p>
        </w:tc>
        <w:tc>
          <w:tcPr>
            <w:tcW w:w="441" w:type="pct"/>
            <w:vAlign w:val="center"/>
          </w:tcPr>
          <w:p w:rsidR="002E3C50" w:rsidRPr="001D5925" w:rsidRDefault="001D5925" w:rsidP="002E3C50">
            <w:pPr>
              <w:rPr>
                <w:lang w:val="en-US"/>
              </w:rPr>
            </w:pPr>
            <w:r>
              <w:rPr>
                <w:lang w:val="en-US"/>
              </w:rPr>
              <w:t>M21</w:t>
            </w:r>
          </w:p>
        </w:tc>
      </w:tr>
      <w:tr w:rsidR="002E3C50" w:rsidRPr="00A22864" w:rsidTr="00353948">
        <w:trPr>
          <w:trHeight w:val="227"/>
          <w:jc w:val="center"/>
        </w:trPr>
        <w:tc>
          <w:tcPr>
            <w:tcW w:w="219" w:type="pct"/>
            <w:vAlign w:val="center"/>
          </w:tcPr>
          <w:p w:rsidR="002E3C50" w:rsidRPr="00A22864" w:rsidRDefault="002E3C50" w:rsidP="002E3C50">
            <w:pPr>
              <w:rPr>
                <w:lang w:val="sr-Cyrl-CS"/>
              </w:rPr>
            </w:pPr>
            <w:r>
              <w:rPr>
                <w:lang w:val="sr-Cyrl-CS"/>
              </w:rPr>
              <w:t>8</w:t>
            </w:r>
          </w:p>
        </w:tc>
        <w:tc>
          <w:tcPr>
            <w:tcW w:w="4340" w:type="pct"/>
            <w:gridSpan w:val="9"/>
            <w:shd w:val="clear" w:color="auto" w:fill="auto"/>
            <w:vAlign w:val="center"/>
          </w:tcPr>
          <w:p w:rsidR="002E3C50" w:rsidRPr="00D92900" w:rsidRDefault="002E3C50" w:rsidP="002E3C50">
            <w:pPr>
              <w:rPr>
                <w:sz w:val="16"/>
                <w:szCs w:val="16"/>
                <w:lang w:val="sr-Cyrl-CS"/>
              </w:rPr>
            </w:pPr>
            <w:proofErr w:type="spellStart"/>
            <w:r w:rsidRPr="00D92900">
              <w:rPr>
                <w:sz w:val="16"/>
                <w:szCs w:val="16"/>
                <w:lang w:val="en-US"/>
              </w:rPr>
              <w:t>Stijak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L,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Kadija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M,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Djulejić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V,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Aksić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M,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Petronijević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N,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Aleksić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D, et al. The influence of sex hormones on anterior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cruciate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ligament ruptures in males. Knee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Surg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Sports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Traumatol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Arthrosc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>. 2015 Dec</w:t>
            </w:r>
            <w:proofErr w:type="gramStart"/>
            <w:r w:rsidRPr="00D92900">
              <w:rPr>
                <w:sz w:val="16"/>
                <w:szCs w:val="16"/>
                <w:lang w:val="en-US"/>
              </w:rPr>
              <w:t>;23</w:t>
            </w:r>
            <w:proofErr w:type="gramEnd"/>
            <w:r w:rsidRPr="00D92900">
              <w:rPr>
                <w:sz w:val="16"/>
                <w:szCs w:val="16"/>
                <w:lang w:val="en-US"/>
              </w:rPr>
              <w:t>(12):3578–84.</w:t>
            </w:r>
          </w:p>
        </w:tc>
        <w:tc>
          <w:tcPr>
            <w:tcW w:w="441" w:type="pct"/>
            <w:vAlign w:val="center"/>
          </w:tcPr>
          <w:p w:rsidR="002E3C50" w:rsidRPr="001D5925" w:rsidRDefault="001D5925" w:rsidP="002E3C50">
            <w:pPr>
              <w:rPr>
                <w:lang w:val="en-US"/>
              </w:rPr>
            </w:pPr>
            <w:r>
              <w:rPr>
                <w:lang w:val="en-US"/>
              </w:rPr>
              <w:t>M21a</w:t>
            </w:r>
          </w:p>
        </w:tc>
      </w:tr>
      <w:tr w:rsidR="002E3C50" w:rsidRPr="00A22864" w:rsidTr="00353948">
        <w:trPr>
          <w:trHeight w:val="227"/>
          <w:jc w:val="center"/>
        </w:trPr>
        <w:tc>
          <w:tcPr>
            <w:tcW w:w="219" w:type="pct"/>
            <w:vAlign w:val="center"/>
          </w:tcPr>
          <w:p w:rsidR="002E3C50" w:rsidRPr="00A22864" w:rsidRDefault="002E3C50" w:rsidP="002E3C50">
            <w:pPr>
              <w:rPr>
                <w:lang w:val="sr-Cyrl-CS"/>
              </w:rPr>
            </w:pPr>
            <w:r>
              <w:rPr>
                <w:lang w:val="sr-Cyrl-CS"/>
              </w:rPr>
              <w:t>9</w:t>
            </w:r>
          </w:p>
        </w:tc>
        <w:tc>
          <w:tcPr>
            <w:tcW w:w="4340" w:type="pct"/>
            <w:gridSpan w:val="9"/>
            <w:shd w:val="clear" w:color="auto" w:fill="auto"/>
            <w:vAlign w:val="center"/>
          </w:tcPr>
          <w:p w:rsidR="002E3C50" w:rsidRPr="00D92900" w:rsidRDefault="002E3C50" w:rsidP="002E3C50">
            <w:pPr>
              <w:rPr>
                <w:sz w:val="16"/>
                <w:szCs w:val="16"/>
                <w:lang w:val="sr-Cyrl-CS"/>
              </w:rPr>
            </w:pPr>
            <w:proofErr w:type="spellStart"/>
            <w:r w:rsidRPr="00D92900">
              <w:rPr>
                <w:sz w:val="16"/>
                <w:szCs w:val="16"/>
                <w:lang w:val="en-US"/>
              </w:rPr>
              <w:t>Marković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B,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Radonjić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N V,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Aksić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M,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Filipović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B,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Petronijević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N. Long-term effects of maternal deprivation on cholinergic system in rat brain. Biomed Res Int. 2014</w:t>
            </w:r>
            <w:proofErr w:type="gramStart"/>
            <w:r w:rsidRPr="00D92900">
              <w:rPr>
                <w:sz w:val="16"/>
                <w:szCs w:val="16"/>
                <w:lang w:val="en-US"/>
              </w:rPr>
              <w:t>;2014:636574</w:t>
            </w:r>
            <w:proofErr w:type="gramEnd"/>
            <w:r w:rsidRPr="00D92900">
              <w:rPr>
                <w:sz w:val="16"/>
                <w:szCs w:val="16"/>
                <w:lang w:val="en-US"/>
              </w:rPr>
              <w:t>.</w:t>
            </w:r>
          </w:p>
        </w:tc>
        <w:tc>
          <w:tcPr>
            <w:tcW w:w="441" w:type="pct"/>
            <w:vAlign w:val="center"/>
          </w:tcPr>
          <w:p w:rsidR="002E3C50" w:rsidRPr="001D5925" w:rsidRDefault="001D5925" w:rsidP="002E3C50">
            <w:pPr>
              <w:rPr>
                <w:lang w:val="en-US"/>
              </w:rPr>
            </w:pPr>
            <w:r>
              <w:rPr>
                <w:lang w:val="en-US"/>
              </w:rPr>
              <w:t>M23</w:t>
            </w:r>
          </w:p>
        </w:tc>
      </w:tr>
      <w:tr w:rsidR="002E3C50" w:rsidRPr="00A22864" w:rsidTr="00353948">
        <w:trPr>
          <w:trHeight w:val="227"/>
          <w:jc w:val="center"/>
        </w:trPr>
        <w:tc>
          <w:tcPr>
            <w:tcW w:w="219" w:type="pct"/>
            <w:vAlign w:val="center"/>
          </w:tcPr>
          <w:p w:rsidR="002E3C50" w:rsidRPr="00A22864" w:rsidRDefault="002E3C50" w:rsidP="002E3C50">
            <w:pPr>
              <w:rPr>
                <w:lang w:val="sr-Cyrl-CS"/>
              </w:rPr>
            </w:pPr>
            <w:r>
              <w:rPr>
                <w:lang w:val="sr-Cyrl-CS"/>
              </w:rPr>
              <w:t>10</w:t>
            </w:r>
          </w:p>
        </w:tc>
        <w:tc>
          <w:tcPr>
            <w:tcW w:w="4340" w:type="pct"/>
            <w:gridSpan w:val="9"/>
            <w:shd w:val="clear" w:color="auto" w:fill="auto"/>
            <w:vAlign w:val="center"/>
          </w:tcPr>
          <w:p w:rsidR="002E3C50" w:rsidRPr="00D92900" w:rsidRDefault="002E3C50" w:rsidP="002E3C50">
            <w:pPr>
              <w:rPr>
                <w:sz w:val="16"/>
                <w:szCs w:val="16"/>
                <w:lang w:val="sr-Cyrl-CS"/>
              </w:rPr>
            </w:pPr>
            <w:proofErr w:type="spellStart"/>
            <w:r w:rsidRPr="00D92900">
              <w:rPr>
                <w:sz w:val="16"/>
                <w:szCs w:val="16"/>
                <w:lang w:val="en-US"/>
              </w:rPr>
              <w:t>Aksić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M,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Radonjić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N V,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Aleksić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D,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Jevtić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G,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Marković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B,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Petronijević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N, et al. Long-term effects of the maternal deprivation on the volume and number of neurons in  the rat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neocortex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and hippocampus.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Acta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Neurobiol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Exp (Wars). 2013</w:t>
            </w:r>
            <w:proofErr w:type="gramStart"/>
            <w:r w:rsidRPr="00D92900">
              <w:rPr>
                <w:sz w:val="16"/>
                <w:szCs w:val="16"/>
                <w:lang w:val="en-US"/>
              </w:rPr>
              <w:t>;73</w:t>
            </w:r>
            <w:proofErr w:type="gramEnd"/>
            <w:r w:rsidRPr="00D92900">
              <w:rPr>
                <w:sz w:val="16"/>
                <w:szCs w:val="16"/>
                <w:lang w:val="en-US"/>
              </w:rPr>
              <w:t>(3):394–403.</w:t>
            </w:r>
          </w:p>
        </w:tc>
        <w:tc>
          <w:tcPr>
            <w:tcW w:w="441" w:type="pct"/>
            <w:vAlign w:val="center"/>
          </w:tcPr>
          <w:p w:rsidR="002E3C50" w:rsidRPr="001D5925" w:rsidRDefault="001D5925" w:rsidP="002E3C50">
            <w:pPr>
              <w:rPr>
                <w:lang w:val="en-US"/>
              </w:rPr>
            </w:pPr>
            <w:r>
              <w:rPr>
                <w:lang w:val="en-US"/>
              </w:rPr>
              <w:t>M23</w:t>
            </w:r>
          </w:p>
        </w:tc>
      </w:tr>
      <w:tr w:rsidR="002E3C50" w:rsidRPr="00A22864" w:rsidTr="00353948">
        <w:trPr>
          <w:trHeight w:val="227"/>
          <w:jc w:val="center"/>
        </w:trPr>
        <w:tc>
          <w:tcPr>
            <w:tcW w:w="219" w:type="pct"/>
            <w:vAlign w:val="center"/>
          </w:tcPr>
          <w:p w:rsidR="002E3C50" w:rsidRPr="00A22864" w:rsidRDefault="002E3C50" w:rsidP="002E3C50">
            <w:pPr>
              <w:rPr>
                <w:lang w:val="sr-Cyrl-CS"/>
              </w:rPr>
            </w:pPr>
          </w:p>
        </w:tc>
        <w:tc>
          <w:tcPr>
            <w:tcW w:w="4340" w:type="pct"/>
            <w:gridSpan w:val="9"/>
            <w:shd w:val="clear" w:color="auto" w:fill="auto"/>
            <w:vAlign w:val="center"/>
          </w:tcPr>
          <w:p w:rsidR="002E3C50" w:rsidRPr="00A22864" w:rsidRDefault="002E3C50" w:rsidP="002E3C50">
            <w:pPr>
              <w:rPr>
                <w:lang w:val="sr-Cyrl-CS"/>
              </w:rPr>
            </w:pPr>
          </w:p>
        </w:tc>
        <w:tc>
          <w:tcPr>
            <w:tcW w:w="441" w:type="pct"/>
            <w:vAlign w:val="center"/>
          </w:tcPr>
          <w:p w:rsidR="002E3C50" w:rsidRPr="00A22864" w:rsidRDefault="002E3C50" w:rsidP="002E3C50">
            <w:pPr>
              <w:rPr>
                <w:lang w:val="sr-Cyrl-CS"/>
              </w:rPr>
            </w:pPr>
          </w:p>
        </w:tc>
      </w:tr>
      <w:tr w:rsidR="002E3C50" w:rsidRPr="00A22864" w:rsidTr="00353948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2E3C50" w:rsidRPr="00DD4CFE" w:rsidRDefault="002E3C50" w:rsidP="002E3C50">
            <w:pPr>
              <w:rPr>
                <w:sz w:val="18"/>
                <w:szCs w:val="18"/>
                <w:lang w:val="sr-Cyrl-CS"/>
              </w:rPr>
            </w:pPr>
            <w:r w:rsidRPr="00DD4CFE">
              <w:rPr>
                <w:b/>
                <w:sz w:val="18"/>
                <w:szCs w:val="18"/>
                <w:lang w:val="sr-Cyrl-CS"/>
              </w:rPr>
              <w:t>Збирни подаци научне активност наставника</w:t>
            </w:r>
          </w:p>
        </w:tc>
      </w:tr>
      <w:tr w:rsidR="002E3C50" w:rsidRPr="00A22864" w:rsidTr="000A2D9E">
        <w:trPr>
          <w:trHeight w:val="227"/>
          <w:jc w:val="center"/>
        </w:trPr>
        <w:tc>
          <w:tcPr>
            <w:tcW w:w="2573" w:type="pct"/>
            <w:gridSpan w:val="6"/>
            <w:vAlign w:val="center"/>
          </w:tcPr>
          <w:p w:rsidR="002E3C50" w:rsidRPr="00DD4CFE" w:rsidRDefault="002E3C50" w:rsidP="002E3C50">
            <w:pPr>
              <w:rPr>
                <w:sz w:val="18"/>
                <w:szCs w:val="18"/>
                <w:lang w:val="sr-Cyrl-CS"/>
              </w:rPr>
            </w:pPr>
            <w:r w:rsidRPr="00DD4CFE">
              <w:rPr>
                <w:sz w:val="18"/>
                <w:szCs w:val="18"/>
                <w:lang w:val="sr-Cyrl-CS"/>
              </w:rPr>
              <w:t>Укупан број цитата, без аутоцитата</w:t>
            </w:r>
          </w:p>
        </w:tc>
        <w:tc>
          <w:tcPr>
            <w:tcW w:w="2427" w:type="pct"/>
            <w:gridSpan w:val="5"/>
            <w:vAlign w:val="center"/>
          </w:tcPr>
          <w:p w:rsidR="002E3C50" w:rsidRPr="00DD4CFE" w:rsidRDefault="002E3C50" w:rsidP="002E3C50">
            <w:pPr>
              <w:rPr>
                <w:sz w:val="18"/>
                <w:szCs w:val="18"/>
              </w:rPr>
            </w:pPr>
            <w:r w:rsidRPr="00DD4CFE">
              <w:rPr>
                <w:sz w:val="18"/>
                <w:szCs w:val="18"/>
              </w:rPr>
              <w:t>241</w:t>
            </w:r>
          </w:p>
        </w:tc>
      </w:tr>
      <w:tr w:rsidR="002E3C50" w:rsidRPr="00A22864" w:rsidTr="000A2D9E">
        <w:trPr>
          <w:trHeight w:val="227"/>
          <w:jc w:val="center"/>
        </w:trPr>
        <w:tc>
          <w:tcPr>
            <w:tcW w:w="2573" w:type="pct"/>
            <w:gridSpan w:val="6"/>
            <w:vAlign w:val="center"/>
          </w:tcPr>
          <w:p w:rsidR="002E3C50" w:rsidRPr="00DD4CFE" w:rsidRDefault="002E3C50" w:rsidP="002E3C50">
            <w:pPr>
              <w:rPr>
                <w:sz w:val="18"/>
                <w:szCs w:val="18"/>
                <w:lang w:val="sr-Cyrl-CS"/>
              </w:rPr>
            </w:pPr>
            <w:r w:rsidRPr="00DD4CFE">
              <w:rPr>
                <w:sz w:val="18"/>
                <w:szCs w:val="18"/>
                <w:lang w:val="sr-Cyrl-CS"/>
              </w:rPr>
              <w:t>Укупан број радова са SCI (или SSCI) листе</w:t>
            </w:r>
          </w:p>
        </w:tc>
        <w:tc>
          <w:tcPr>
            <w:tcW w:w="2427" w:type="pct"/>
            <w:gridSpan w:val="5"/>
            <w:vAlign w:val="center"/>
          </w:tcPr>
          <w:p w:rsidR="002E3C50" w:rsidRPr="00DD4CFE" w:rsidRDefault="002E3C50" w:rsidP="002E3C50">
            <w:pPr>
              <w:rPr>
                <w:sz w:val="18"/>
                <w:szCs w:val="18"/>
              </w:rPr>
            </w:pPr>
            <w:r w:rsidRPr="00DD4CFE">
              <w:rPr>
                <w:sz w:val="18"/>
                <w:szCs w:val="18"/>
              </w:rPr>
              <w:t>26</w:t>
            </w:r>
          </w:p>
        </w:tc>
      </w:tr>
      <w:tr w:rsidR="002E3C50" w:rsidRPr="00A22864" w:rsidTr="000A2D9E">
        <w:trPr>
          <w:trHeight w:val="227"/>
          <w:jc w:val="center"/>
        </w:trPr>
        <w:tc>
          <w:tcPr>
            <w:tcW w:w="2573" w:type="pct"/>
            <w:gridSpan w:val="6"/>
            <w:vAlign w:val="center"/>
          </w:tcPr>
          <w:p w:rsidR="002E3C50" w:rsidRPr="00DD4CFE" w:rsidRDefault="002E3C50" w:rsidP="002E3C50">
            <w:pPr>
              <w:rPr>
                <w:sz w:val="18"/>
                <w:szCs w:val="18"/>
                <w:lang w:val="sr-Cyrl-CS"/>
              </w:rPr>
            </w:pPr>
            <w:r w:rsidRPr="00DD4CFE">
              <w:rPr>
                <w:sz w:val="18"/>
                <w:szCs w:val="18"/>
                <w:lang w:val="sr-Cyrl-CS"/>
              </w:rPr>
              <w:t>Тренутно учешће на пројектима</w:t>
            </w:r>
          </w:p>
        </w:tc>
        <w:tc>
          <w:tcPr>
            <w:tcW w:w="1756" w:type="pct"/>
            <w:gridSpan w:val="2"/>
            <w:vAlign w:val="center"/>
          </w:tcPr>
          <w:p w:rsidR="002E3C50" w:rsidRPr="00DD4CFE" w:rsidRDefault="002E3C50" w:rsidP="002E3C50">
            <w:pPr>
              <w:rPr>
                <w:sz w:val="18"/>
                <w:szCs w:val="18"/>
              </w:rPr>
            </w:pPr>
            <w:r w:rsidRPr="00DD4CFE">
              <w:rPr>
                <w:sz w:val="18"/>
                <w:szCs w:val="18"/>
                <w:lang w:val="sr-Cyrl-CS"/>
              </w:rPr>
              <w:t>Домаћи</w:t>
            </w:r>
            <w:r w:rsidRPr="00DD4CFE">
              <w:rPr>
                <w:sz w:val="18"/>
                <w:szCs w:val="18"/>
              </w:rPr>
              <w:t xml:space="preserve"> - </w:t>
            </w:r>
            <w:r w:rsidR="007E4C26" w:rsidRPr="00DD4CFE">
              <w:rPr>
                <w:sz w:val="18"/>
                <w:szCs w:val="18"/>
              </w:rPr>
              <w:t>2</w:t>
            </w:r>
          </w:p>
        </w:tc>
        <w:tc>
          <w:tcPr>
            <w:tcW w:w="670" w:type="pct"/>
            <w:gridSpan w:val="3"/>
            <w:vAlign w:val="center"/>
          </w:tcPr>
          <w:p w:rsidR="002E3C50" w:rsidRPr="00DD4CFE" w:rsidRDefault="002E3C50" w:rsidP="002E3C50">
            <w:pPr>
              <w:rPr>
                <w:sz w:val="18"/>
                <w:szCs w:val="18"/>
                <w:lang w:val="sr-Cyrl-CS"/>
              </w:rPr>
            </w:pPr>
            <w:r w:rsidRPr="00DD4CFE">
              <w:rPr>
                <w:sz w:val="18"/>
                <w:szCs w:val="18"/>
                <w:lang w:val="sr-Cyrl-CS"/>
              </w:rPr>
              <w:t>Међународни</w:t>
            </w:r>
          </w:p>
        </w:tc>
      </w:tr>
      <w:tr w:rsidR="002E3C50" w:rsidRPr="00A22864" w:rsidTr="000A2D9E">
        <w:trPr>
          <w:trHeight w:val="227"/>
          <w:jc w:val="center"/>
        </w:trPr>
        <w:tc>
          <w:tcPr>
            <w:tcW w:w="2573" w:type="pct"/>
            <w:gridSpan w:val="6"/>
            <w:vAlign w:val="center"/>
          </w:tcPr>
          <w:p w:rsidR="002E3C50" w:rsidRPr="00DD4CFE" w:rsidRDefault="002E3C50" w:rsidP="002E3C50">
            <w:pPr>
              <w:rPr>
                <w:sz w:val="18"/>
                <w:szCs w:val="18"/>
              </w:rPr>
            </w:pPr>
            <w:r w:rsidRPr="00DD4CFE">
              <w:rPr>
                <w:sz w:val="18"/>
                <w:szCs w:val="18"/>
                <w:lang w:val="sr-Cyrl-CS"/>
              </w:rPr>
              <w:t xml:space="preserve">Усавршавања </w:t>
            </w:r>
          </w:p>
        </w:tc>
        <w:tc>
          <w:tcPr>
            <w:tcW w:w="2427" w:type="pct"/>
            <w:gridSpan w:val="5"/>
            <w:vAlign w:val="center"/>
          </w:tcPr>
          <w:p w:rsidR="002E3C50" w:rsidRPr="00DD4CFE" w:rsidRDefault="002E3C50" w:rsidP="002E3C50">
            <w:pPr>
              <w:rPr>
                <w:sz w:val="18"/>
                <w:szCs w:val="18"/>
              </w:rPr>
            </w:pPr>
            <w:r w:rsidRPr="00DD4CFE">
              <w:rPr>
                <w:sz w:val="18"/>
                <w:szCs w:val="18"/>
              </w:rPr>
              <w:t>Center for Molecular Neurobiology, Dept. Prof. Schachner, Хамбург, Немачка (2011)</w:t>
            </w:r>
          </w:p>
        </w:tc>
      </w:tr>
      <w:tr w:rsidR="002E3C50" w:rsidRPr="00A22864" w:rsidTr="00353948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2E3C50" w:rsidRPr="00DD4CFE" w:rsidRDefault="002E3C50" w:rsidP="002E3C50">
            <w:pPr>
              <w:rPr>
                <w:sz w:val="18"/>
                <w:szCs w:val="18"/>
                <w:lang w:val="sr-Cyrl-CS"/>
              </w:rPr>
            </w:pPr>
            <w:r w:rsidRPr="00DD4CFE">
              <w:rPr>
                <w:sz w:val="18"/>
                <w:szCs w:val="18"/>
                <w:lang w:val="sr-Cyrl-CS"/>
              </w:rPr>
              <w:t>Други подаци које сматрате релевантним</w:t>
            </w:r>
          </w:p>
        </w:tc>
      </w:tr>
      <w:tr w:rsidR="002E3C50" w:rsidRPr="00A22864" w:rsidTr="00353948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2E3C50" w:rsidRPr="00DD4CFE" w:rsidRDefault="002E3C50" w:rsidP="002E3C50">
            <w:pPr>
              <w:rPr>
                <w:sz w:val="18"/>
                <w:szCs w:val="18"/>
                <w:lang w:val="sr-Cyrl-CS"/>
              </w:rPr>
            </w:pPr>
            <w:r w:rsidRPr="00DD4CFE">
              <w:rPr>
                <w:sz w:val="18"/>
                <w:szCs w:val="18"/>
                <w:lang w:val="sr-Cyrl-CS"/>
              </w:rPr>
              <w:t>Максимална дужине не сме бити већа од  1 странице А4</w:t>
            </w:r>
          </w:p>
        </w:tc>
      </w:tr>
    </w:tbl>
    <w:p w:rsidR="00EF4268" w:rsidRDefault="00EF4268"/>
    <w:sectPr w:rsidR="00EF4268" w:rsidSect="00EF4268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6726" w:rsidRDefault="00546726" w:rsidP="00D37AAD">
      <w:r>
        <w:separator/>
      </w:r>
    </w:p>
  </w:endnote>
  <w:endnote w:type="continuationSeparator" w:id="0">
    <w:p w:rsidR="00546726" w:rsidRDefault="00546726" w:rsidP="00D37A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6726" w:rsidRDefault="00546726" w:rsidP="00D37AAD">
      <w:r>
        <w:separator/>
      </w:r>
    </w:p>
  </w:footnote>
  <w:footnote w:type="continuationSeparator" w:id="0">
    <w:p w:rsidR="00546726" w:rsidRDefault="00546726" w:rsidP="00D37A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7AAD" w:rsidRPr="00353948" w:rsidRDefault="00D37AAD" w:rsidP="00D37AAD">
    <w:pPr>
      <w:spacing w:after="60"/>
      <w:jc w:val="center"/>
      <w:rPr>
        <w:b/>
        <w:iCs/>
        <w:sz w:val="18"/>
        <w:szCs w:val="18"/>
        <w:lang w:val="sr-Cyrl-CS"/>
      </w:rPr>
    </w:pPr>
    <w:r w:rsidRPr="00353948">
      <w:rPr>
        <w:b/>
        <w:iCs/>
        <w:sz w:val="18"/>
        <w:szCs w:val="18"/>
        <w:lang w:val="sr-Cyrl-CS"/>
      </w:rPr>
      <w:t>Табела. 9.</w:t>
    </w:r>
    <w:r w:rsidRPr="00353948">
      <w:rPr>
        <w:b/>
        <w:iCs/>
        <w:sz w:val="18"/>
        <w:szCs w:val="18"/>
      </w:rPr>
      <w:t>6</w:t>
    </w:r>
    <w:r w:rsidRPr="00353948">
      <w:rPr>
        <w:b/>
        <w:iCs/>
        <w:sz w:val="18"/>
        <w:szCs w:val="18"/>
        <w:lang w:val="sr-Cyrl-CS"/>
      </w:rPr>
      <w:t>.</w:t>
    </w:r>
    <w:r w:rsidRPr="00353948">
      <w:rPr>
        <w:b/>
        <w:sz w:val="18"/>
        <w:szCs w:val="18"/>
        <w:lang w:val="sr-Cyrl-CS"/>
      </w:rPr>
      <w:t xml:space="preserve"> Компетентност наставника</w:t>
    </w:r>
  </w:p>
  <w:p w:rsidR="00D37AAD" w:rsidRDefault="00D37AAD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7AAD"/>
    <w:rsid w:val="000A2D9E"/>
    <w:rsid w:val="00102B1C"/>
    <w:rsid w:val="001C7CBD"/>
    <w:rsid w:val="001D5925"/>
    <w:rsid w:val="002E3C50"/>
    <w:rsid w:val="002F444E"/>
    <w:rsid w:val="00353948"/>
    <w:rsid w:val="003607E0"/>
    <w:rsid w:val="004809CA"/>
    <w:rsid w:val="004953B5"/>
    <w:rsid w:val="00495C31"/>
    <w:rsid w:val="004A2BC3"/>
    <w:rsid w:val="004F0BBF"/>
    <w:rsid w:val="00503ED0"/>
    <w:rsid w:val="00546726"/>
    <w:rsid w:val="005D75BD"/>
    <w:rsid w:val="006B29E2"/>
    <w:rsid w:val="00701610"/>
    <w:rsid w:val="007135A0"/>
    <w:rsid w:val="007E4C26"/>
    <w:rsid w:val="00837DA6"/>
    <w:rsid w:val="00844F02"/>
    <w:rsid w:val="00861921"/>
    <w:rsid w:val="00881258"/>
    <w:rsid w:val="009402E6"/>
    <w:rsid w:val="00A26030"/>
    <w:rsid w:val="00B04B52"/>
    <w:rsid w:val="00BB2749"/>
    <w:rsid w:val="00D37AAD"/>
    <w:rsid w:val="00D824F6"/>
    <w:rsid w:val="00D92900"/>
    <w:rsid w:val="00DB3EFD"/>
    <w:rsid w:val="00DD3784"/>
    <w:rsid w:val="00DD4CFE"/>
    <w:rsid w:val="00E42D3B"/>
    <w:rsid w:val="00EF4268"/>
    <w:rsid w:val="00F74E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7AAD"/>
    <w:pPr>
      <w:widowControl w:val="0"/>
      <w:autoSpaceDE w:val="0"/>
      <w:autoSpaceDN w:val="0"/>
      <w:adjustRightInd w:val="0"/>
    </w:pPr>
    <w:rPr>
      <w:rFonts w:ascii="Times New Roman" w:eastAsia="Cambria" w:hAnsi="Times New Roman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D37AA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37AAD"/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paragraph" w:styleId="Footer">
    <w:name w:val="footer"/>
    <w:basedOn w:val="Normal"/>
    <w:link w:val="FooterChar"/>
    <w:uiPriority w:val="99"/>
    <w:semiHidden/>
    <w:unhideWhenUsed/>
    <w:rsid w:val="00D37AA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37AAD"/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styleId="Hyperlink">
    <w:name w:val="Hyperlink"/>
    <w:basedOn w:val="DefaultParagraphFont"/>
    <w:uiPriority w:val="99"/>
    <w:unhideWhenUsed/>
    <w:rsid w:val="00D92900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D92900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101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54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9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299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406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5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7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548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Aleksandar Maliković</cp:lastModifiedBy>
  <cp:revision>8</cp:revision>
  <dcterms:created xsi:type="dcterms:W3CDTF">2021-11-22T10:16:00Z</dcterms:created>
  <dcterms:modified xsi:type="dcterms:W3CDTF">2021-12-04T12:00:00Z</dcterms:modified>
</cp:coreProperties>
</file>